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9FD64" w14:textId="17C6C3C4" w:rsidR="00F10E31" w:rsidRDefault="00186EA7" w:rsidP="00F05B50">
      <w:pPr>
        <w:pStyle w:val="Title"/>
      </w:pPr>
      <w:r>
        <w:t>Lifetime Achievement Award Nominations</w:t>
      </w:r>
    </w:p>
    <w:p w14:paraId="2452CED4" w14:textId="77777777" w:rsidR="00F05B50" w:rsidRPr="00F05B50" w:rsidRDefault="00F05B50" w:rsidP="00F05B50">
      <w:pPr>
        <w:rPr>
          <w:lang w:eastAsia="en-GB"/>
        </w:rPr>
      </w:pPr>
      <w:r w:rsidRPr="00F05B50">
        <w:rPr>
          <w:lang w:eastAsia="en-GB"/>
        </w:rPr>
        <w:t>Each year the National Association of Disability Practitioners, NADP,</w:t>
      </w:r>
      <w:r w:rsidRPr="00F05B50">
        <w:rPr>
          <w:b/>
          <w:bCs/>
          <w:lang w:eastAsia="en-GB"/>
        </w:rPr>
        <w:t> </w:t>
      </w:r>
      <w:r w:rsidRPr="00F05B50">
        <w:rPr>
          <w:lang w:eastAsia="en-GB"/>
        </w:rPr>
        <w:t xml:space="preserve">recognises one individual in the disability and inclusivity field for their sustained contribution to making a </w:t>
      </w:r>
      <w:proofErr w:type="gramStart"/>
      <w:r w:rsidRPr="00F05B50">
        <w:rPr>
          <w:lang w:eastAsia="en-GB"/>
        </w:rPr>
        <w:t>really positive</w:t>
      </w:r>
      <w:proofErr w:type="gramEnd"/>
      <w:r w:rsidRPr="00F05B50">
        <w:rPr>
          <w:lang w:eastAsia="en-GB"/>
        </w:rPr>
        <w:t xml:space="preserve"> difference to the experiences of disabled students and/or disabled staff in higher or further education.</w:t>
      </w:r>
    </w:p>
    <w:p w14:paraId="17D559BC" w14:textId="77777777" w:rsidR="00F05B50" w:rsidRPr="00F05B50" w:rsidRDefault="00F05B50" w:rsidP="00F05B50">
      <w:pPr>
        <w:rPr>
          <w:lang w:eastAsia="en-GB"/>
        </w:rPr>
      </w:pPr>
      <w:r w:rsidRPr="00F05B50">
        <w:rPr>
          <w:lang w:eastAsia="en-GB"/>
        </w:rPr>
        <w:t>The Awards Panel discuss and consider examples of sustained excellent practice and work that we are aware of, throughout the sector, and compile an initial list of nominees, which then gets passed to the wider NADP Board for voting.</w:t>
      </w:r>
    </w:p>
    <w:p w14:paraId="6EE0360B" w14:textId="77777777" w:rsidR="00F05B50" w:rsidRPr="00F05B50" w:rsidRDefault="00F05B50" w:rsidP="00F05B50">
      <w:pPr>
        <w:rPr>
          <w:lang w:eastAsia="en-GB"/>
        </w:rPr>
      </w:pPr>
      <w:r w:rsidRPr="00F05B50">
        <w:rPr>
          <w:lang w:eastAsia="en-GB"/>
        </w:rPr>
        <w:t>We are mainly looking at three areas.</w:t>
      </w:r>
    </w:p>
    <w:p w14:paraId="2A863F68" w14:textId="77777777" w:rsidR="00F05B50" w:rsidRPr="00F05B50" w:rsidRDefault="00F05B50" w:rsidP="00F05B50">
      <w:pPr>
        <w:pStyle w:val="ListParagraph"/>
        <w:numPr>
          <w:ilvl w:val="0"/>
          <w:numId w:val="5"/>
        </w:numPr>
        <w:rPr>
          <w:lang w:eastAsia="en-GB"/>
        </w:rPr>
      </w:pPr>
      <w:r w:rsidRPr="00F05B50">
        <w:rPr>
          <w:lang w:eastAsia="en-GB"/>
        </w:rPr>
        <w:t xml:space="preserve">Someone in the sector who has made a major and sustained contribution to the advancement of professionalism in higher or further education services for disabled students or staff, in their institution and beyond, throughout their </w:t>
      </w:r>
      <w:proofErr w:type="gramStart"/>
      <w:r w:rsidRPr="00F05B50">
        <w:rPr>
          <w:lang w:eastAsia="en-GB"/>
        </w:rPr>
        <w:t>career</w:t>
      </w:r>
      <w:proofErr w:type="gramEnd"/>
    </w:p>
    <w:p w14:paraId="7B3B328C" w14:textId="77777777" w:rsidR="00F05B50" w:rsidRPr="00F05B50" w:rsidRDefault="00F05B50" w:rsidP="00F05B50">
      <w:pPr>
        <w:pStyle w:val="ListParagraph"/>
        <w:numPr>
          <w:ilvl w:val="0"/>
          <w:numId w:val="5"/>
        </w:numPr>
        <w:rPr>
          <w:lang w:eastAsia="en-GB"/>
        </w:rPr>
      </w:pPr>
      <w:r w:rsidRPr="00F05B50">
        <w:rPr>
          <w:lang w:eastAsia="en-GB"/>
        </w:rPr>
        <w:t xml:space="preserve">Someone in the sector who has contributed to the disability sector in ways that may well extend above and beyond their duties and responsibilities in their </w:t>
      </w:r>
      <w:proofErr w:type="gramStart"/>
      <w:r w:rsidRPr="00F05B50">
        <w:rPr>
          <w:lang w:eastAsia="en-GB"/>
        </w:rPr>
        <w:t>day to day</w:t>
      </w:r>
      <w:proofErr w:type="gramEnd"/>
      <w:r w:rsidRPr="00F05B50">
        <w:rPr>
          <w:lang w:eastAsia="en-GB"/>
        </w:rPr>
        <w:t xml:space="preserve"> role</w:t>
      </w:r>
    </w:p>
    <w:p w14:paraId="290F26C9" w14:textId="77777777" w:rsidR="00F05B50" w:rsidRDefault="00F05B50" w:rsidP="00F05B50">
      <w:pPr>
        <w:pStyle w:val="ListParagraph"/>
        <w:numPr>
          <w:ilvl w:val="0"/>
          <w:numId w:val="5"/>
        </w:numPr>
        <w:rPr>
          <w:lang w:eastAsia="en-GB"/>
        </w:rPr>
      </w:pPr>
      <w:r w:rsidRPr="00F05B50">
        <w:rPr>
          <w:lang w:eastAsia="en-GB"/>
        </w:rPr>
        <w:t>Someone in the sector who has made an outstanding contribution to raising the profile of the National Association of Disability Practitioners.</w:t>
      </w:r>
    </w:p>
    <w:p w14:paraId="5D6EF93D" w14:textId="6EC8AF2A" w:rsidR="00DA568E" w:rsidRPr="00421FD9" w:rsidRDefault="00DA568E" w:rsidP="00DA568E">
      <w:pPr>
        <w:rPr>
          <w:b/>
          <w:bCs/>
          <w:u w:val="single"/>
          <w:lang w:eastAsia="en-GB"/>
        </w:rPr>
      </w:pPr>
      <w:r w:rsidRPr="00421FD9">
        <w:rPr>
          <w:b/>
          <w:bCs/>
          <w:u w:val="single"/>
          <w:lang w:eastAsia="en-GB"/>
        </w:rPr>
        <w:t>Action Required:</w:t>
      </w:r>
    </w:p>
    <w:p w14:paraId="50919566" w14:textId="34F2B0A2" w:rsidR="00DA568E" w:rsidRPr="00421FD9" w:rsidRDefault="00DA568E" w:rsidP="00DA568E">
      <w:pPr>
        <w:rPr>
          <w:b/>
          <w:bCs/>
          <w:lang w:eastAsia="en-GB"/>
        </w:rPr>
      </w:pPr>
      <w:r w:rsidRPr="00421FD9">
        <w:rPr>
          <w:b/>
          <w:bCs/>
          <w:lang w:eastAsia="en-GB"/>
        </w:rPr>
        <w:t>The Awards committee have reduced the nominations to 3 front-runners and would now like to invite the wider Board of Directors to vote for the winner:</w:t>
      </w:r>
    </w:p>
    <w:p w14:paraId="78318385" w14:textId="1A01AB78" w:rsidR="00186EA7" w:rsidRDefault="00186EA7" w:rsidP="00F05B50">
      <w:pPr>
        <w:pStyle w:val="Heading2"/>
        <w:numPr>
          <w:ilvl w:val="0"/>
          <w:numId w:val="6"/>
        </w:numPr>
      </w:pPr>
      <w:r>
        <w:t>Professor Megan Lawton (nominated by Fiona Kolontari</w:t>
      </w:r>
      <w:r w:rsidR="009B399F">
        <w:t xml:space="preserve"> – carried forward from 2023</w:t>
      </w:r>
      <w:r>
        <w:t>)</w:t>
      </w:r>
    </w:p>
    <w:p w14:paraId="1E8F89B8" w14:textId="77777777" w:rsidR="00186EA7" w:rsidRDefault="00186EA7" w:rsidP="00186EA7">
      <w:r>
        <w:t>Megan is a National Teaching Fellow, a PFHEA, HEA fellowship accreditor, and Professor in Learning and Teaching at University of Wolverhampton, where she leads on institution-wide inclusive academic practice. She is also Co-Chair of the Disabled Staff Network and a co-founder of the Disability Equality Action Framework at the University; an initiative which considers inclusivity and equity for Disabled and Neurodiverse staff and students together, in a similar vein to Advance HE's Athena Swan and Race Equality Charters. Megan has a strong track record of changing the Higher Education environment to include students previously unable to access Higher Education, pre-dating DSAs: a true pioneer of inclusive practice. From 1990-2000 Megan was Head of the Visual Language Centre, which provided s</w:t>
      </w:r>
      <w:r>
        <w:rPr>
          <w:shd w:val="clear" w:color="auto" w:fill="FFFFFF"/>
        </w:rPr>
        <w:t>hort courses in BSL, consultancy and university-wide support for Deaf Students, as well as overseeing</w:t>
      </w:r>
      <w:r>
        <w:t> BA (Hons) Interpreting: British Sign Language/English, BA (Hons) Deaf Studies.</w:t>
      </w:r>
    </w:p>
    <w:p w14:paraId="03A309D3" w14:textId="77777777" w:rsidR="00186EA7" w:rsidRDefault="00186EA7" w:rsidP="00186EA7">
      <w:r>
        <w:t xml:space="preserve">Significantly, Megan has challenged assumptions and stigma surrounding neurodiversity by being open about being dyslexic, paving the way for many staff and students at Wolverhampton, but also across the sector, to be open about their </w:t>
      </w:r>
      <w:proofErr w:type="spellStart"/>
      <w:r>
        <w:t>neurodiversities</w:t>
      </w:r>
      <w:proofErr w:type="spellEnd"/>
      <w:r>
        <w:t xml:space="preserve"> and challenging traditional teaching, </w:t>
      </w:r>
      <w:proofErr w:type="gramStart"/>
      <w:r>
        <w:t>assessment</w:t>
      </w:r>
      <w:proofErr w:type="gramEnd"/>
      <w:r>
        <w:t xml:space="preserve"> and research methods. Megan's research and expertise in visual and soft systems research methodologies has created an exciting shift in the range of research methods being used, which has led to increased participation from Disabled and neurodiverse populations, and neurodiverse research students being able to thrive, using methods that suit their strengths. Megan embodies affirmation in practice and is a wonderful role model for neurodiverse staff and students alike.</w:t>
      </w:r>
    </w:p>
    <w:p w14:paraId="20BC9D0D" w14:textId="77777777" w:rsidR="00186EA7" w:rsidRDefault="00186EA7" w:rsidP="00186EA7"/>
    <w:p w14:paraId="7EE1B471" w14:textId="75A668B6" w:rsidR="00186EA7" w:rsidRDefault="00186EA7" w:rsidP="00F05B50">
      <w:pPr>
        <w:pStyle w:val="Heading2"/>
        <w:numPr>
          <w:ilvl w:val="0"/>
          <w:numId w:val="6"/>
        </w:numPr>
      </w:pPr>
      <w:r>
        <w:lastRenderedPageBreak/>
        <w:t>Professor Geoff Layer (nominated by Fiona Kolontari</w:t>
      </w:r>
      <w:r w:rsidR="009B399F">
        <w:t xml:space="preserve"> – carried forward from 2023</w:t>
      </w:r>
      <w:r>
        <w:t>)</w:t>
      </w:r>
    </w:p>
    <w:p w14:paraId="33D44026" w14:textId="77777777" w:rsidR="00186EA7" w:rsidRDefault="00186EA7" w:rsidP="00186EA7">
      <w:r>
        <w:t>Chair of the Disabled Students' Commission, Former Vice-Chancellor University of Wolverhampton, Deputy Vice-Chancellor (Academic) at the University of Bradford and Professor of Lifelong Learning and Head of Access and Guidance at Sheffield Hallam University.</w:t>
      </w:r>
    </w:p>
    <w:p w14:paraId="70ADB743" w14:textId="77777777" w:rsidR="00186EA7" w:rsidRDefault="00186EA7" w:rsidP="00186EA7">
      <w:r>
        <w:t xml:space="preserve">Geoff has always been active regionally, </w:t>
      </w:r>
      <w:proofErr w:type="gramStart"/>
      <w:r>
        <w:t>nationally</w:t>
      </w:r>
      <w:proofErr w:type="gramEnd"/>
      <w:r>
        <w:t xml:space="preserve"> and internationally.  He is a Board Member of Advance HE, the Black Country Local Enterprise Partnership and the Black Country Chamber of Commerce and Industry.  He was Chair of the Department for Education’s Disabled Students Sector Leadership Group. Between 2000 and 2006 he was the Director of Action on Access, an agency established to advise HEFCE on its Widening Participation Strategy.  He was also Director of the HEFCE Innovations Co-ordination Team from 2000-2002 and has researched and published widely on Inclusive Education. He is a Fellow of the Royal Society of Arts, a Principal Fellow of the Higher Education Academy, A Fellow of Leeds College of Music and was awarded the OBE for services to Higher Education in 2003.</w:t>
      </w:r>
    </w:p>
    <w:p w14:paraId="535C6DCA" w14:textId="77777777" w:rsidR="00186EA7" w:rsidRDefault="00186EA7" w:rsidP="00186EA7">
      <w:r>
        <w:t xml:space="preserve">Despite being a busy Vice Chancellor, Geoff always ensured inclusion was at the heart of the strategy and agenda at Wolverhampton, meeting regularly with groups of Disabled, Neurodiverse and Deaf students, and lending his voice and influence </w:t>
      </w:r>
      <w:proofErr w:type="gramStart"/>
      <w:r>
        <w:t>to</w:t>
      </w:r>
      <w:proofErr w:type="gramEnd"/>
      <w:r>
        <w:t xml:space="preserve"> the University-wide Disability Equality Action Framework. Geoff made time to guest lecture on inclusive teaching and learning practice, and social justice; helping staff and students to understand the intersectional identities of Disabled and Neurodiverse people, with particular emphasis on how geographies, culture and socio-economic status impact the opportunities of Disabled people.</w:t>
      </w:r>
    </w:p>
    <w:p w14:paraId="1BECC051" w14:textId="6F75BF42" w:rsidR="00186EA7" w:rsidRDefault="00186EA7" w:rsidP="00186EA7">
      <w:r>
        <w:t>Nationally, Geoff uses his expertise to challenge policies having an adverse impact on Disabled students, giving a voice to marginalised populations. Geoff continues to drive long-term sector improvements for Disabled Students: his efforts and collaboration have culminated in the Disabled Student Commitment</w:t>
      </w:r>
      <w:r w:rsidR="00BB4A97">
        <w:t>.</w:t>
      </w:r>
      <w:r>
        <w:t xml:space="preserve"> </w:t>
      </w:r>
    </w:p>
    <w:p w14:paraId="3700EFD2" w14:textId="77777777" w:rsidR="00186EA7" w:rsidRDefault="00186EA7" w:rsidP="00186EA7"/>
    <w:p w14:paraId="5A10A155" w14:textId="26F55F68" w:rsidR="009B399F" w:rsidRDefault="009B399F" w:rsidP="009B399F">
      <w:pPr>
        <w:pStyle w:val="Heading2"/>
        <w:numPr>
          <w:ilvl w:val="0"/>
          <w:numId w:val="6"/>
        </w:numPr>
      </w:pPr>
      <w:r>
        <w:t>Sharron Sturgess – nominated by Paula Dobrowolski</w:t>
      </w:r>
    </w:p>
    <w:p w14:paraId="5C1951B9" w14:textId="3805B02E" w:rsidR="009B399F" w:rsidRPr="009B399F" w:rsidRDefault="009B399F" w:rsidP="009B399F">
      <w:r w:rsidRPr="009B399F">
        <w:t xml:space="preserve">A secondary school teacher for 11 years, Sharron has worked with a huge disabled student caseload since she came </w:t>
      </w:r>
      <w:proofErr w:type="gramStart"/>
      <w:r w:rsidRPr="009B399F">
        <w:t>into</w:t>
      </w:r>
      <w:proofErr w:type="gramEnd"/>
      <w:r w:rsidRPr="009B399F">
        <w:t xml:space="preserve"> HE about 20 years ago and has worked with many disabled students, increasingly specialising in the support of autistic students.  She has consistently delivered, year in, year out, at least 20 </w:t>
      </w:r>
      <w:proofErr w:type="gramStart"/>
      <w:r w:rsidRPr="009B399F">
        <w:t>face</w:t>
      </w:r>
      <w:proofErr w:type="gramEnd"/>
      <w:r w:rsidRPr="009B399F">
        <w:t xml:space="preserve"> to face weekly appointments and also supported at least another 40 students with contact via email on a regular basis.  </w:t>
      </w:r>
      <w:proofErr w:type="gramStart"/>
      <w:r w:rsidRPr="009B399F">
        <w:t>All of</w:t>
      </w:r>
      <w:proofErr w:type="gramEnd"/>
      <w:r w:rsidRPr="009B399F">
        <w:t xml:space="preserve"> this work was undertaken without compromising work standards. As she is just about to move into a more advisory and pedagogic role to embed UDL with staff at her third UK university, a nomination for a lifetime achievement award is appropriate at this stage of her career to recognise the tremendous work she has done with autistic students from certificate to PhD students. </w:t>
      </w:r>
    </w:p>
    <w:p w14:paraId="6F205475" w14:textId="3E917FB5" w:rsidR="009B399F" w:rsidRPr="009B399F" w:rsidRDefault="009B399F" w:rsidP="009B399F">
      <w:r w:rsidRPr="009B399F">
        <w:t>Sharron has also advised departments on reasonable adjustments and wider pedagogical issues such as alternative assessments, working with groups (including flagging up personal research and informed practice in this area) and the embedding of UDL.  All this work has helped the University of Leicester to meet its inclusivity agenda.</w:t>
      </w:r>
    </w:p>
    <w:p w14:paraId="480ECAEA" w14:textId="5D080B91" w:rsidR="009B399F" w:rsidRPr="009B399F" w:rsidRDefault="009B399F" w:rsidP="009B399F">
      <w:r w:rsidRPr="009B399F">
        <w:t xml:space="preserve">Sharron has also managed a team of sessional staff and she took this an exceptional stage further with the innovative development of a network to support and train </w:t>
      </w:r>
      <w:proofErr w:type="spellStart"/>
      <w:r w:rsidRPr="009B399F">
        <w:t>UoL</w:t>
      </w:r>
      <w:proofErr w:type="spellEnd"/>
      <w:r w:rsidRPr="009B399F">
        <w:t xml:space="preserve"> staff collaboratively with those from other HEIs and colleges. This training assists all staff to comply with essential CPD and the DfE’s DSA QAF in an efficient way, and this has a significant and ongoing impact for the sector.</w:t>
      </w:r>
    </w:p>
    <w:p w14:paraId="4D2F9115" w14:textId="397883ED" w:rsidR="009B399F" w:rsidRPr="009B399F" w:rsidRDefault="009B399F" w:rsidP="009B399F">
      <w:r w:rsidRPr="009B399F">
        <w:t>Sharron has regularly developed and delivered numerous training sessions: e</w:t>
      </w:r>
      <w:r w:rsidR="00B34274">
        <w:t>.</w:t>
      </w:r>
      <w:r w:rsidRPr="009B399F">
        <w:t>g</w:t>
      </w:r>
      <w:r w:rsidR="00B34274">
        <w:t>.</w:t>
      </w:r>
      <w:r w:rsidRPr="009B399F">
        <w:t xml:space="preserve"> on hidden disabilities, autism awareness, </w:t>
      </w:r>
      <w:proofErr w:type="gramStart"/>
      <w:r w:rsidRPr="009B399F">
        <w:t>Being</w:t>
      </w:r>
      <w:proofErr w:type="gramEnd"/>
      <w:r w:rsidRPr="009B399F">
        <w:t xml:space="preserve"> a Disability Ally for </w:t>
      </w:r>
      <w:proofErr w:type="spellStart"/>
      <w:r w:rsidRPr="009B399F">
        <w:t>IDoPD</w:t>
      </w:r>
      <w:proofErr w:type="spellEnd"/>
      <w:r w:rsidRPr="009B399F">
        <w:t xml:space="preserve">; Thinking differently about disability and teaching and learning sessions across the University for Autism Awareness Week.  She </w:t>
      </w:r>
      <w:proofErr w:type="gramStart"/>
      <w:r w:rsidRPr="009B399F">
        <w:t>has been frequently been</w:t>
      </w:r>
      <w:proofErr w:type="gramEnd"/>
      <w:r w:rsidRPr="009B399F">
        <w:t xml:space="preserve"> invited to speak at conferences and other HEIs in Ireland and the UK with great success and repeated requests to return. </w:t>
      </w:r>
    </w:p>
    <w:p w14:paraId="361495F1" w14:textId="373C94C4" w:rsidR="009B399F" w:rsidRPr="009B399F" w:rsidRDefault="009B399F" w:rsidP="009B399F">
      <w:r w:rsidRPr="009B399F">
        <w:lastRenderedPageBreak/>
        <w:t>Sharron has consistently supported NADP. She has published a paper in the NADP Journal.  She has co-authored a book chapter on the benefits of UDL for disabled students and she also sits on the NADP Journal editorial board and John Kelly Award review board.   </w:t>
      </w:r>
    </w:p>
    <w:p w14:paraId="10F0A613" w14:textId="0433B633" w:rsidR="009B399F" w:rsidRPr="009B399F" w:rsidRDefault="009B399F" w:rsidP="009B399F">
      <w:r w:rsidRPr="009B399F">
        <w:t>Sharron has also been a member of the SFE autism working group and been involved in discussions on autism at a national level.</w:t>
      </w:r>
    </w:p>
    <w:p w14:paraId="13A72345" w14:textId="17861FE6" w:rsidR="009B399F" w:rsidRPr="009B399F" w:rsidRDefault="009B399F" w:rsidP="009B399F">
      <w:r w:rsidRPr="009B399F">
        <w:t xml:space="preserve">At Leicester she has been Co-chair of the Disability Staff Forum, including responsibility for all associated administration: various communication streams and has also produced minutes for bi-monthly meetings.  She also sat on the Disability Equality Action Group, part of Leicester’s network which supports its commitment to EDI, and contributed to policy and process review, led Forum feedback on the </w:t>
      </w:r>
      <w:proofErr w:type="gramStart"/>
      <w:r w:rsidRPr="009B399F">
        <w:t>various  policies</w:t>
      </w:r>
      <w:proofErr w:type="gramEnd"/>
      <w:r w:rsidRPr="009B399F">
        <w:t xml:space="preserve"> and attended events to promote the Forum, as well as supporting individual disabled staff with practical help and advice.</w:t>
      </w:r>
    </w:p>
    <w:p w14:paraId="505828C9" w14:textId="37904083" w:rsidR="009B399F" w:rsidRPr="009B399F" w:rsidRDefault="009B399F" w:rsidP="009B399F">
      <w:r w:rsidRPr="009B399F">
        <w:t>Sharron is currently undertaking an EdD in her spare time to further enhance her professional and academic knowledge and contribute to research in the field of autism.</w:t>
      </w:r>
    </w:p>
    <w:p w14:paraId="5DC684AE" w14:textId="163A5C0B" w:rsidR="009B399F" w:rsidRPr="009B399F" w:rsidRDefault="009B399F" w:rsidP="009B399F">
      <w:r w:rsidRPr="009B399F">
        <w:t>Sharron is a disabled person and so can speak with authority from her own lived experience as well as having a width and breadth of knowledge in about many areas, particularly in relation to equality legislation.</w:t>
      </w:r>
    </w:p>
    <w:p w14:paraId="23DCDD75" w14:textId="77777777" w:rsidR="009B399F" w:rsidRPr="009B399F" w:rsidRDefault="009B399F" w:rsidP="009B399F">
      <w:r w:rsidRPr="009B399F">
        <w:t>I know no-one who works as hard as Sharron at everything she does.  I cannot recommend her highly enough for a Lifetime Achievement Award.</w:t>
      </w:r>
    </w:p>
    <w:p w14:paraId="652DBC7E" w14:textId="77777777" w:rsidR="00186EA7" w:rsidRDefault="00186EA7" w:rsidP="00186EA7"/>
    <w:sectPr w:rsidR="00186EA7" w:rsidSect="003B714E">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90E2E"/>
    <w:multiLevelType w:val="multilevel"/>
    <w:tmpl w:val="587E4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922831"/>
    <w:multiLevelType w:val="hybridMultilevel"/>
    <w:tmpl w:val="92508C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5344298"/>
    <w:multiLevelType w:val="hybridMultilevel"/>
    <w:tmpl w:val="FEAEF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66024FD"/>
    <w:multiLevelType w:val="hybridMultilevel"/>
    <w:tmpl w:val="6EEA64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9DD3F42"/>
    <w:multiLevelType w:val="multilevel"/>
    <w:tmpl w:val="2F5EA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5340BE4"/>
    <w:multiLevelType w:val="multilevel"/>
    <w:tmpl w:val="9E4C5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66D0279"/>
    <w:multiLevelType w:val="hybridMultilevel"/>
    <w:tmpl w:val="19C630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65358305">
    <w:abstractNumId w:val="1"/>
  </w:num>
  <w:num w:numId="2" w16cid:durableId="363680475">
    <w:abstractNumId w:val="0"/>
  </w:num>
  <w:num w:numId="3" w16cid:durableId="1736970869">
    <w:abstractNumId w:val="5"/>
  </w:num>
  <w:num w:numId="4" w16cid:durableId="1448237167">
    <w:abstractNumId w:val="4"/>
  </w:num>
  <w:num w:numId="5" w16cid:durableId="720590728">
    <w:abstractNumId w:val="2"/>
  </w:num>
  <w:num w:numId="6" w16cid:durableId="216208416">
    <w:abstractNumId w:val="3"/>
  </w:num>
  <w:num w:numId="7" w16cid:durableId="16926100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EA7"/>
    <w:rsid w:val="00186EA7"/>
    <w:rsid w:val="003B714E"/>
    <w:rsid w:val="00421FD9"/>
    <w:rsid w:val="009B399F"/>
    <w:rsid w:val="00B34274"/>
    <w:rsid w:val="00BB4A97"/>
    <w:rsid w:val="00DA568E"/>
    <w:rsid w:val="00DB2C31"/>
    <w:rsid w:val="00F05B50"/>
    <w:rsid w:val="00F10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A8B79"/>
  <w15:chartTrackingRefBased/>
  <w15:docId w15:val="{546E687D-BD5B-4D8B-A404-E6103C09B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6EA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86EA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86EA7"/>
    <w:rPr>
      <w:color w:val="0563C1"/>
      <w:u w:val="single"/>
    </w:rPr>
  </w:style>
  <w:style w:type="paragraph" w:styleId="ListParagraph">
    <w:name w:val="List Paragraph"/>
    <w:basedOn w:val="Normal"/>
    <w:uiPriority w:val="34"/>
    <w:qFormat/>
    <w:rsid w:val="00186EA7"/>
    <w:pPr>
      <w:ind w:left="720"/>
      <w:contextualSpacing/>
    </w:pPr>
  </w:style>
  <w:style w:type="character" w:customStyle="1" w:styleId="Heading1Char">
    <w:name w:val="Heading 1 Char"/>
    <w:basedOn w:val="DefaultParagraphFont"/>
    <w:link w:val="Heading1"/>
    <w:uiPriority w:val="9"/>
    <w:rsid w:val="00186EA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86EA7"/>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186EA7"/>
    <w:pPr>
      <w:spacing w:after="0" w:line="240" w:lineRule="auto"/>
    </w:pPr>
    <w:rPr>
      <w:rFonts w:ascii="Calibri" w:hAnsi="Calibri" w:cs="Calibri"/>
      <w:lang w:eastAsia="en-GB"/>
    </w:rPr>
  </w:style>
  <w:style w:type="paragraph" w:customStyle="1" w:styleId="elementtoproof">
    <w:name w:val="elementtoproof"/>
    <w:basedOn w:val="Normal"/>
    <w:uiPriority w:val="99"/>
    <w:semiHidden/>
    <w:rsid w:val="00186EA7"/>
    <w:pPr>
      <w:spacing w:after="0" w:line="240" w:lineRule="auto"/>
    </w:pPr>
    <w:rPr>
      <w:rFonts w:ascii="Calibri" w:hAnsi="Calibri" w:cs="Calibri"/>
      <w:lang w:eastAsia="en-GB"/>
    </w:rPr>
  </w:style>
  <w:style w:type="character" w:styleId="Strong">
    <w:name w:val="Strong"/>
    <w:basedOn w:val="DefaultParagraphFont"/>
    <w:uiPriority w:val="22"/>
    <w:qFormat/>
    <w:rsid w:val="00F05B50"/>
    <w:rPr>
      <w:b/>
      <w:bCs/>
    </w:rPr>
  </w:style>
  <w:style w:type="paragraph" w:styleId="Title">
    <w:name w:val="Title"/>
    <w:basedOn w:val="Normal"/>
    <w:next w:val="Normal"/>
    <w:link w:val="TitleChar"/>
    <w:uiPriority w:val="10"/>
    <w:qFormat/>
    <w:rsid w:val="00F05B5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5B50"/>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53542">
      <w:bodyDiv w:val="1"/>
      <w:marLeft w:val="0"/>
      <w:marRight w:val="0"/>
      <w:marTop w:val="0"/>
      <w:marBottom w:val="0"/>
      <w:divBdr>
        <w:top w:val="none" w:sz="0" w:space="0" w:color="auto"/>
        <w:left w:val="none" w:sz="0" w:space="0" w:color="auto"/>
        <w:bottom w:val="none" w:sz="0" w:space="0" w:color="auto"/>
        <w:right w:val="none" w:sz="0" w:space="0" w:color="auto"/>
      </w:divBdr>
    </w:div>
    <w:div w:id="556475437">
      <w:bodyDiv w:val="1"/>
      <w:marLeft w:val="0"/>
      <w:marRight w:val="0"/>
      <w:marTop w:val="0"/>
      <w:marBottom w:val="0"/>
      <w:divBdr>
        <w:top w:val="none" w:sz="0" w:space="0" w:color="auto"/>
        <w:left w:val="none" w:sz="0" w:space="0" w:color="auto"/>
        <w:bottom w:val="none" w:sz="0" w:space="0" w:color="auto"/>
        <w:right w:val="none" w:sz="0" w:space="0" w:color="auto"/>
      </w:divBdr>
    </w:div>
    <w:div w:id="1957323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1302</Words>
  <Characters>7424</Characters>
  <Application>Microsoft Office Word</Application>
  <DocSecurity>0</DocSecurity>
  <Lines>61</Lines>
  <Paragraphs>17</Paragraphs>
  <ScaleCrop>false</ScaleCrop>
  <Company/>
  <LinksUpToDate>false</LinksUpToDate>
  <CharactersWithSpaces>8709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 Beckett</dc:creator>
  <cp:keywords/>
  <dc:description/>
  <cp:lastModifiedBy>Annie Beckett</cp:lastModifiedBy>
  <cp:revision>8</cp:revision>
  <dcterms:created xsi:type="dcterms:W3CDTF">2023-04-04T09:33:00Z</dcterms:created>
  <dcterms:modified xsi:type="dcterms:W3CDTF">2024-03-13T16:08:00Z</dcterms:modified>
</cp:coreProperties>
</file>